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453BD3B7" w14:textId="77777777" w:rsidR="00851939" w:rsidRDefault="00851939" w:rsidP="00453966">
      <w:pPr>
        <w:pStyle w:val="Heading1"/>
        <w:spacing w:line="360" w:lineRule="auto"/>
        <w:contextualSpacing/>
        <w:rPr>
          <w:rFonts w:ascii="Arial" w:hAnsi="Arial" w:cs="Arial"/>
          <w:b/>
          <w:bCs/>
          <w:color w:val="auto"/>
          <w:sz w:val="40"/>
          <w:szCs w:val="40"/>
        </w:rPr>
      </w:pPr>
      <w:r w:rsidRPr="00851939">
        <w:rPr>
          <w:rFonts w:ascii="Arial" w:hAnsi="Arial" w:cs="Arial"/>
          <w:b/>
          <w:bCs/>
          <w:color w:val="auto"/>
          <w:sz w:val="40"/>
          <w:szCs w:val="40"/>
        </w:rPr>
        <w:t xml:space="preserve">Cronfa </w:t>
      </w:r>
      <w:proofErr w:type="spellStart"/>
      <w:r w:rsidRPr="00851939">
        <w:rPr>
          <w:rFonts w:ascii="Arial" w:hAnsi="Arial" w:cs="Arial"/>
          <w:b/>
          <w:bCs/>
          <w:color w:val="auto"/>
          <w:sz w:val="40"/>
          <w:szCs w:val="40"/>
        </w:rPr>
        <w:t>Ysbrydoli</w:t>
      </w:r>
      <w:proofErr w:type="spellEnd"/>
      <w:r w:rsidRPr="00851939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40"/>
          <w:szCs w:val="40"/>
        </w:rPr>
        <w:t>Cymunedau</w:t>
      </w:r>
      <w:proofErr w:type="spellEnd"/>
      <w:r w:rsidRPr="00851939">
        <w:rPr>
          <w:rFonts w:ascii="Arial" w:hAnsi="Arial" w:cs="Arial"/>
          <w:b/>
          <w:bCs/>
          <w:color w:val="auto"/>
          <w:sz w:val="40"/>
          <w:szCs w:val="40"/>
        </w:rPr>
        <w:t xml:space="preserve">: </w:t>
      </w:r>
      <w:proofErr w:type="spellStart"/>
      <w:r w:rsidRPr="00851939">
        <w:rPr>
          <w:rFonts w:ascii="Arial" w:hAnsi="Arial" w:cs="Arial"/>
          <w:b/>
          <w:bCs/>
          <w:color w:val="auto"/>
          <w:sz w:val="40"/>
          <w:szCs w:val="40"/>
        </w:rPr>
        <w:t>Telerau</w:t>
      </w:r>
      <w:proofErr w:type="spellEnd"/>
      <w:r w:rsidRPr="00851939">
        <w:rPr>
          <w:rFonts w:ascii="Arial" w:hAnsi="Arial" w:cs="Arial"/>
          <w:b/>
          <w:bCs/>
          <w:color w:val="auto"/>
          <w:sz w:val="40"/>
          <w:szCs w:val="40"/>
        </w:rPr>
        <w:t xml:space="preserve"> ac </w:t>
      </w:r>
      <w:proofErr w:type="spellStart"/>
      <w:r w:rsidRPr="00851939">
        <w:rPr>
          <w:rFonts w:ascii="Arial" w:hAnsi="Arial" w:cs="Arial"/>
          <w:b/>
          <w:bCs/>
          <w:color w:val="auto"/>
          <w:sz w:val="40"/>
          <w:szCs w:val="40"/>
        </w:rPr>
        <w:t>Amodau</w:t>
      </w:r>
      <w:proofErr w:type="spellEnd"/>
      <w:r w:rsidRPr="00851939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</w:p>
    <w:p w14:paraId="75F6ECFA" w14:textId="77777777" w:rsidR="00851939" w:rsidRPr="00851939" w:rsidRDefault="00851939" w:rsidP="00453966">
      <w:pPr>
        <w:spacing w:line="360" w:lineRule="auto"/>
        <w:contextualSpacing/>
      </w:pPr>
    </w:p>
    <w:p w14:paraId="2335FEB5" w14:textId="77777777" w:rsidR="00851939" w:rsidRP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Ymgeisio</w:t>
      </w:r>
      <w:proofErr w:type="spellEnd"/>
    </w:p>
    <w:p w14:paraId="697921EB" w14:textId="39D00428" w:rsidR="00851939" w:rsidRPr="00851939" w:rsidRDefault="00851939" w:rsidP="0045396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cyflwyno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ceisiadau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ysgrifenedig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ddefnyddio’r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ffurflenni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cais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arlein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67172F1A" w14:textId="5A233C26" w:rsidR="00851939" w:rsidRPr="00851939" w:rsidRDefault="00851939" w:rsidP="0045396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bob </w:t>
      </w:r>
      <w:proofErr w:type="spellStart"/>
      <w:r w:rsidRPr="00851939">
        <w:rPr>
          <w:rFonts w:ascii="Arial" w:hAnsi="Arial" w:cs="Arial"/>
          <w:sz w:val="28"/>
          <w:szCs w:val="28"/>
        </w:rPr>
        <w:t>cais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gyrraedd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erbyn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perthnasol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fel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nodir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nhabl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E825CF">
          <w:rPr>
            <w:rStyle w:val="Hyperlink"/>
            <w:rFonts w:ascii="Arial" w:hAnsi="Arial" w:cs="Arial"/>
            <w:sz w:val="28"/>
            <w:szCs w:val="28"/>
          </w:rPr>
          <w:t xml:space="preserve">Y Broses </w:t>
        </w:r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Ymgeisio</w:t>
        </w:r>
        <w:proofErr w:type="spellEnd"/>
      </w:hyperlink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wefan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Cymru. Y </w:t>
      </w:r>
      <w:proofErr w:type="spellStart"/>
      <w:r w:rsidRPr="00851939">
        <w:rPr>
          <w:rFonts w:ascii="Arial" w:hAnsi="Arial" w:cs="Arial"/>
          <w:sz w:val="28"/>
          <w:szCs w:val="28"/>
        </w:rPr>
        <w:t>trefnydd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sy’n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gyfrifol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51939">
        <w:rPr>
          <w:rFonts w:ascii="Arial" w:hAnsi="Arial" w:cs="Arial"/>
          <w:sz w:val="28"/>
          <w:szCs w:val="28"/>
        </w:rPr>
        <w:t>sicrhau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y </w:t>
      </w:r>
      <w:proofErr w:type="spellStart"/>
      <w:r w:rsidRPr="00851939">
        <w:rPr>
          <w:rFonts w:ascii="Arial" w:hAnsi="Arial" w:cs="Arial"/>
          <w:sz w:val="28"/>
          <w:szCs w:val="28"/>
        </w:rPr>
        <w:t>cais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cyrraedd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mewn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pryd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anffodus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ellir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dal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gyfrifol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51939">
        <w:rPr>
          <w:rFonts w:ascii="Arial" w:hAnsi="Arial" w:cs="Arial"/>
          <w:sz w:val="28"/>
          <w:szCs w:val="28"/>
        </w:rPr>
        <w:t>geisiadau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ydynt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llwyddo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cyrraedd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7F76E683" w14:textId="5EFD0BA6" w:rsidR="00851939" w:rsidRPr="00851939" w:rsidRDefault="00851939" w:rsidP="0045396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 xml:space="preserve">Ni all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gynnig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ddigwyddiadau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eisoes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wedi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0F762947" w14:textId="44D46C87" w:rsidR="00851939" w:rsidRPr="00851939" w:rsidRDefault="00851939" w:rsidP="00453966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Ceisiadau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cymwys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gaiff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hystyried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431A3BAB" w14:textId="77777777" w:rsid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Cyfathrebu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gan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Llenyddiaeth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Cymru</w:t>
      </w:r>
    </w:p>
    <w:p w14:paraId="0B1F4975" w14:textId="77777777" w:rsidR="00851939" w:rsidRPr="00851939" w:rsidRDefault="00851939" w:rsidP="00453966">
      <w:pPr>
        <w:spacing w:line="360" w:lineRule="auto"/>
        <w:contextualSpacing/>
      </w:pPr>
    </w:p>
    <w:p w14:paraId="606FF5C5" w14:textId="77777777" w:rsidR="00851939" w:rsidRPr="00851939" w:rsidRDefault="00851939" w:rsidP="00453966">
      <w:pPr>
        <w:spacing w:line="360" w:lineRule="auto"/>
        <w:ind w:left="720" w:hanging="720"/>
        <w:contextualSpacing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>•</w:t>
      </w:r>
      <w:r w:rsidRPr="00851939">
        <w:rPr>
          <w:rFonts w:ascii="Arial" w:hAnsi="Arial" w:cs="Arial"/>
          <w:sz w:val="28"/>
          <w:szCs w:val="28"/>
        </w:rPr>
        <w:tab/>
      </w:r>
      <w:proofErr w:type="spellStart"/>
      <w:r w:rsidRPr="00851939">
        <w:rPr>
          <w:rFonts w:ascii="Arial" w:hAnsi="Arial" w:cs="Arial"/>
          <w:sz w:val="28"/>
          <w:szCs w:val="28"/>
        </w:rPr>
        <w:t>Bydd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fel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arfer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cysylltu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chi </w:t>
      </w:r>
      <w:proofErr w:type="spellStart"/>
      <w:r w:rsidRPr="00851939">
        <w:rPr>
          <w:rFonts w:ascii="Arial" w:hAnsi="Arial" w:cs="Arial"/>
          <w:sz w:val="28"/>
          <w:szCs w:val="28"/>
        </w:rPr>
        <w:t>trwy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ebost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lle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cyntaf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A </w:t>
      </w:r>
      <w:proofErr w:type="spellStart"/>
      <w:r w:rsidRPr="00851939">
        <w:rPr>
          <w:rFonts w:ascii="Arial" w:hAnsi="Arial" w:cs="Arial"/>
          <w:sz w:val="28"/>
          <w:szCs w:val="28"/>
        </w:rPr>
        <w:t>wnewch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sicrhau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y </w:t>
      </w:r>
      <w:proofErr w:type="spellStart"/>
      <w:r w:rsidRPr="00851939">
        <w:rPr>
          <w:rFonts w:ascii="Arial" w:hAnsi="Arial" w:cs="Arial"/>
          <w:sz w:val="28"/>
          <w:szCs w:val="28"/>
        </w:rPr>
        <w:t>cyfeiriad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ebost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nodir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gennych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cais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gywir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A </w:t>
      </w:r>
      <w:proofErr w:type="spellStart"/>
      <w:r w:rsidRPr="00851939">
        <w:rPr>
          <w:rFonts w:ascii="Arial" w:hAnsi="Arial" w:cs="Arial"/>
          <w:sz w:val="28"/>
          <w:szCs w:val="28"/>
        </w:rPr>
        <w:t>wnewch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gadw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golwg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mewnflwch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“spam” o </w:t>
      </w:r>
      <w:proofErr w:type="spellStart"/>
      <w:r w:rsidRPr="00851939">
        <w:rPr>
          <w:rFonts w:ascii="Arial" w:hAnsi="Arial" w:cs="Arial"/>
          <w:sz w:val="28"/>
          <w:szCs w:val="28"/>
        </w:rPr>
        <w:t>dro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423480ED" w14:textId="43545854" w:rsidR="00851939" w:rsidRDefault="00851939" w:rsidP="00453966">
      <w:pPr>
        <w:spacing w:line="360" w:lineRule="auto"/>
        <w:ind w:left="720" w:hanging="720"/>
        <w:contextualSpacing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>•</w:t>
      </w:r>
      <w:r w:rsidRPr="00851939">
        <w:rPr>
          <w:rFonts w:ascii="Arial" w:hAnsi="Arial" w:cs="Arial"/>
          <w:sz w:val="28"/>
          <w:szCs w:val="28"/>
        </w:rPr>
        <w:tab/>
      </w:r>
      <w:proofErr w:type="spellStart"/>
      <w:r w:rsidRPr="00851939">
        <w:rPr>
          <w:rFonts w:ascii="Arial" w:hAnsi="Arial" w:cs="Arial"/>
          <w:sz w:val="28"/>
          <w:szCs w:val="28"/>
        </w:rPr>
        <w:t>Oherwydd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galw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cynyddol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Cronfa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allwn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drafod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ceisiadau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unigol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wrthodwyd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851939">
        <w:rPr>
          <w:rFonts w:ascii="Arial" w:hAnsi="Arial" w:cs="Arial"/>
          <w:sz w:val="28"/>
          <w:szCs w:val="28"/>
        </w:rPr>
        <w:t>rydym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cyfeirio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at </w:t>
      </w:r>
      <w:hyperlink r:id="rId9" w:history="1"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Cymhwystra</w:t>
        </w:r>
        <w:proofErr w:type="spellEnd"/>
      </w:hyperlink>
      <w:r w:rsidRPr="00E825CF">
        <w:rPr>
          <w:rFonts w:ascii="Arial" w:hAnsi="Arial" w:cs="Arial"/>
          <w:sz w:val="28"/>
          <w:szCs w:val="28"/>
        </w:rPr>
        <w:t xml:space="preserve"> a </w:t>
      </w:r>
      <w:hyperlink r:id="rId10" w:history="1"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Cyngor</w:t>
        </w:r>
        <w:proofErr w:type="spellEnd"/>
        <w:r w:rsidRPr="00E825CF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i</w:t>
        </w:r>
        <w:proofErr w:type="spellEnd"/>
        <w:r w:rsidRPr="00E825CF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Drefnyddion</w:t>
        </w:r>
        <w:proofErr w:type="spellEnd"/>
        <w:r w:rsidRPr="00E825CF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E825CF">
          <w:rPr>
            <w:rStyle w:val="Hyperlink"/>
            <w:rFonts w:ascii="Arial" w:hAnsi="Arial" w:cs="Arial"/>
            <w:sz w:val="28"/>
            <w:szCs w:val="28"/>
          </w:rPr>
          <w:t>Digwyddiadau</w:t>
        </w:r>
        <w:proofErr w:type="spellEnd"/>
      </w:hyperlink>
      <w:r w:rsidRPr="00E825CF">
        <w:rPr>
          <w:rFonts w:ascii="Arial" w:hAnsi="Arial" w:cs="Arial"/>
          <w:sz w:val="28"/>
          <w:szCs w:val="28"/>
        </w:rPr>
        <w:t>.</w:t>
      </w:r>
      <w:r w:rsidRPr="00851939">
        <w:rPr>
          <w:rFonts w:ascii="Arial" w:hAnsi="Arial" w:cs="Arial"/>
          <w:sz w:val="28"/>
          <w:szCs w:val="28"/>
        </w:rPr>
        <w:t xml:space="preserve"> </w:t>
      </w:r>
    </w:p>
    <w:p w14:paraId="07A15378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7342CF53" w14:textId="77777777" w:rsidR="00851939" w:rsidRP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Cydnabod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cymorth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Llenyddiaeth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Cymru </w:t>
      </w:r>
    </w:p>
    <w:p w14:paraId="41F873E6" w14:textId="77777777" w:rsidR="00851939" w:rsidRPr="00851939" w:rsidRDefault="00851939" w:rsidP="00453966">
      <w:pPr>
        <w:spacing w:line="360" w:lineRule="auto"/>
        <w:contextualSpacing/>
      </w:pPr>
    </w:p>
    <w:p w14:paraId="65188B13" w14:textId="7E02D161" w:rsidR="00851939" w:rsidRPr="00851939" w:rsidRDefault="00851939" w:rsidP="0045396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gydnabod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cymorth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holl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ddeunydd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cyhoeddusrwydd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51939">
        <w:rPr>
          <w:rFonts w:ascii="Arial" w:hAnsi="Arial" w:cs="Arial"/>
          <w:sz w:val="28"/>
          <w:szCs w:val="28"/>
        </w:rPr>
        <w:t>deunydd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hyrwyddo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printiedig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digidol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) –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gynnwys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posteri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rhaglenni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taflenni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cylchlythyron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gwefannau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ogystal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851939">
        <w:rPr>
          <w:rFonts w:ascii="Arial" w:hAnsi="Arial" w:cs="Arial"/>
          <w:sz w:val="28"/>
          <w:szCs w:val="28"/>
        </w:rPr>
        <w:t>cydnabyddiaeth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lafar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799C55B4" w14:textId="77777777" w:rsidR="00851939" w:rsidRPr="00851939" w:rsidRDefault="00851939" w:rsidP="0045396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 xml:space="preserve">Dylai </w:t>
      </w:r>
      <w:proofErr w:type="spellStart"/>
      <w:r w:rsidRPr="00851939">
        <w:rPr>
          <w:rFonts w:ascii="Arial" w:hAnsi="Arial" w:cs="Arial"/>
          <w:sz w:val="28"/>
          <w:szCs w:val="28"/>
        </w:rPr>
        <w:t>datganiadau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wasg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chyfweliadau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wasg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hefyd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gydnabod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cymorth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Cymru.</w:t>
      </w:r>
    </w:p>
    <w:p w14:paraId="7D90D99E" w14:textId="61578D2A" w:rsidR="00851939" w:rsidRPr="00851939" w:rsidRDefault="00851939" w:rsidP="0045396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Dylid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defnyddio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logo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bo’n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ymarferol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Dylai </w:t>
      </w:r>
      <w:proofErr w:type="spellStart"/>
      <w:r w:rsidRPr="00851939">
        <w:rPr>
          <w:rFonts w:ascii="Arial" w:hAnsi="Arial" w:cs="Arial"/>
          <w:sz w:val="28"/>
          <w:szCs w:val="28"/>
        </w:rPr>
        <w:t>fod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ddarllenadwy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ni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ddylid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addasu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mewn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ffordd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logo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gymesur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logos </w:t>
      </w:r>
      <w:proofErr w:type="spellStart"/>
      <w:r w:rsidRPr="00851939">
        <w:rPr>
          <w:rFonts w:ascii="Arial" w:hAnsi="Arial" w:cs="Arial"/>
          <w:sz w:val="28"/>
          <w:szCs w:val="28"/>
        </w:rPr>
        <w:t>eraill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ddefnyddir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trefnyddion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38F96CB9" w14:textId="44A44F6E" w:rsidR="00851939" w:rsidRPr="00851939" w:rsidRDefault="00851939" w:rsidP="0045396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 xml:space="preserve">Dylai logo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ymddangos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ffurf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lorweddol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bob </w:t>
      </w:r>
      <w:proofErr w:type="spellStart"/>
      <w:r w:rsidRPr="00851939">
        <w:rPr>
          <w:rFonts w:ascii="Arial" w:hAnsi="Arial" w:cs="Arial"/>
          <w:sz w:val="28"/>
          <w:szCs w:val="28"/>
        </w:rPr>
        <w:t>amser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51939">
        <w:rPr>
          <w:rFonts w:ascii="Arial" w:hAnsi="Arial" w:cs="Arial"/>
          <w:sz w:val="28"/>
          <w:szCs w:val="28"/>
        </w:rPr>
        <w:t>Peidiwch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ag </w:t>
      </w:r>
      <w:proofErr w:type="spellStart"/>
      <w:r w:rsidRPr="00851939">
        <w:rPr>
          <w:rFonts w:ascii="Arial" w:hAnsi="Arial" w:cs="Arial"/>
          <w:sz w:val="28"/>
          <w:szCs w:val="28"/>
        </w:rPr>
        <w:t>ymestyn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cywasgu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troi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nac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ystumio’r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logo.  </w:t>
      </w:r>
      <w:proofErr w:type="spellStart"/>
      <w:r w:rsidRPr="00851939">
        <w:rPr>
          <w:rFonts w:ascii="Arial" w:hAnsi="Arial" w:cs="Arial"/>
          <w:sz w:val="28"/>
          <w:szCs w:val="28"/>
        </w:rPr>
        <w:t>Sicrhewch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51939">
        <w:rPr>
          <w:rFonts w:ascii="Arial" w:hAnsi="Arial" w:cs="Arial"/>
          <w:sz w:val="28"/>
          <w:szCs w:val="28"/>
        </w:rPr>
        <w:t>gyferbyniad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rhwng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logo </w:t>
      </w:r>
      <w:proofErr w:type="spellStart"/>
      <w:r w:rsidRPr="00851939">
        <w:rPr>
          <w:rFonts w:ascii="Arial" w:hAnsi="Arial" w:cs="Arial"/>
          <w:sz w:val="28"/>
          <w:szCs w:val="28"/>
        </w:rPr>
        <w:t>a’r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cefndir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53CCC574" w14:textId="77777777" w:rsidR="00851939" w:rsidRPr="00851939" w:rsidRDefault="00851939" w:rsidP="0045396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Os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ellir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defnyddio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logo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deunydd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cyhoeddusrwydd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nodi </w:t>
      </w:r>
      <w:proofErr w:type="spellStart"/>
      <w:r w:rsidRPr="00851939">
        <w:rPr>
          <w:rFonts w:ascii="Arial" w:hAnsi="Arial" w:cs="Arial"/>
          <w:sz w:val="28"/>
          <w:szCs w:val="28"/>
        </w:rPr>
        <w:t>cydnabyddiaeth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ysgrifenedig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er </w:t>
      </w:r>
      <w:proofErr w:type="spellStart"/>
      <w:r w:rsidRPr="00851939">
        <w:rPr>
          <w:rFonts w:ascii="Arial" w:hAnsi="Arial" w:cs="Arial"/>
          <w:sz w:val="28"/>
          <w:szCs w:val="28"/>
        </w:rPr>
        <w:t>enghraifft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ddefnyddio’r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eiriad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851939">
        <w:rPr>
          <w:rFonts w:ascii="Arial" w:hAnsi="Arial" w:cs="Arial"/>
          <w:sz w:val="28"/>
          <w:szCs w:val="28"/>
        </w:rPr>
        <w:t>Hoffem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gydnabod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ariannol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Cronfa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Cymru.”</w:t>
      </w:r>
    </w:p>
    <w:p w14:paraId="71BFE195" w14:textId="60EDB6C8" w:rsidR="00851939" w:rsidRPr="00851939" w:rsidRDefault="00851939" w:rsidP="0045396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Ceidw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hawl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atal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cytunwyd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arno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851939">
        <w:rPr>
          <w:rFonts w:ascii="Arial" w:hAnsi="Arial" w:cs="Arial"/>
          <w:sz w:val="28"/>
          <w:szCs w:val="28"/>
        </w:rPr>
        <w:t>brosiect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neu ran </w:t>
      </w:r>
      <w:proofErr w:type="spellStart"/>
      <w:r w:rsidRPr="00851939">
        <w:rPr>
          <w:rFonts w:ascii="Arial" w:hAnsi="Arial" w:cs="Arial"/>
          <w:sz w:val="28"/>
          <w:szCs w:val="28"/>
        </w:rPr>
        <w:t>o’r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cyllid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hwnnw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lle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mae’r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trefnyddion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wedi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torri’r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amodau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uchod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fwriadol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851939">
        <w:rPr>
          <w:rFonts w:ascii="Arial" w:hAnsi="Arial" w:cs="Arial"/>
          <w:sz w:val="28"/>
          <w:szCs w:val="28"/>
        </w:rPr>
        <w:t>drwy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esgeulustod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693E074A" w14:textId="5702D074" w:rsidR="00851939" w:rsidRPr="00453966" w:rsidRDefault="00851939" w:rsidP="00453966">
      <w:pPr>
        <w:spacing w:line="360" w:lineRule="auto"/>
        <w:rPr>
          <w:rFonts w:ascii="Arial" w:hAnsi="Arial" w:cs="Arial"/>
          <w:sz w:val="28"/>
          <w:szCs w:val="28"/>
        </w:rPr>
      </w:pPr>
      <w:r w:rsidRPr="00453966">
        <w:rPr>
          <w:rFonts w:ascii="Arial" w:hAnsi="Arial" w:cs="Arial"/>
          <w:sz w:val="28"/>
          <w:szCs w:val="28"/>
        </w:rPr>
        <w:t xml:space="preserve">Gellir </w:t>
      </w:r>
      <w:proofErr w:type="spellStart"/>
      <w:r w:rsidRPr="00453966">
        <w:rPr>
          <w:rFonts w:ascii="Arial" w:hAnsi="Arial" w:cs="Arial"/>
          <w:sz w:val="28"/>
          <w:szCs w:val="28"/>
        </w:rPr>
        <w:t>islwytho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logo </w:t>
      </w:r>
      <w:proofErr w:type="spellStart"/>
      <w:r w:rsidRPr="00453966">
        <w:rPr>
          <w:rFonts w:ascii="Arial" w:hAnsi="Arial" w:cs="Arial"/>
          <w:sz w:val="28"/>
          <w:szCs w:val="28"/>
        </w:rPr>
        <w:t>Ysbrydoli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3966">
        <w:rPr>
          <w:rFonts w:ascii="Arial" w:hAnsi="Arial" w:cs="Arial"/>
          <w:sz w:val="28"/>
          <w:szCs w:val="28"/>
        </w:rPr>
        <w:t>Cymunedau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53966">
        <w:rPr>
          <w:rFonts w:ascii="Arial" w:hAnsi="Arial" w:cs="Arial"/>
          <w:sz w:val="28"/>
          <w:szCs w:val="28"/>
        </w:rPr>
        <w:t>adran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</w:t>
      </w:r>
      <w:hyperlink r:id="rId11" w:history="1">
        <w:proofErr w:type="spellStart"/>
        <w:r w:rsidR="00A217AE" w:rsidRPr="00A217AE">
          <w:rPr>
            <w:rStyle w:val="Hyperlink"/>
            <w:rFonts w:ascii="Arial" w:hAnsi="Arial" w:cs="Arial"/>
            <w:sz w:val="28"/>
            <w:szCs w:val="28"/>
          </w:rPr>
          <w:t>Cymhwystra</w:t>
        </w:r>
        <w:proofErr w:type="spellEnd"/>
      </w:hyperlink>
      <w:r w:rsidR="00A217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3966">
        <w:rPr>
          <w:rFonts w:ascii="Arial" w:hAnsi="Arial" w:cs="Arial"/>
          <w:sz w:val="28"/>
          <w:szCs w:val="28"/>
        </w:rPr>
        <w:t>ar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3966">
        <w:rPr>
          <w:rFonts w:ascii="Arial" w:hAnsi="Arial" w:cs="Arial"/>
          <w:sz w:val="28"/>
          <w:szCs w:val="28"/>
        </w:rPr>
        <w:t>wefan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53966">
        <w:rPr>
          <w:rFonts w:ascii="Arial" w:hAnsi="Arial" w:cs="Arial"/>
          <w:sz w:val="28"/>
          <w:szCs w:val="28"/>
        </w:rPr>
        <w:t>Llenyddiaeth</w:t>
      </w:r>
      <w:proofErr w:type="spellEnd"/>
      <w:r w:rsidRPr="00453966">
        <w:rPr>
          <w:rFonts w:ascii="Arial" w:hAnsi="Arial" w:cs="Arial"/>
          <w:sz w:val="28"/>
          <w:szCs w:val="28"/>
        </w:rPr>
        <w:t xml:space="preserve"> Cymru. </w:t>
      </w:r>
    </w:p>
    <w:p w14:paraId="0BAA8CF5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28EE5C23" w14:textId="77777777" w:rsidR="00851939" w:rsidRP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r w:rsidRPr="00851939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Talu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awduron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14:paraId="5B5168FB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5D353CD9" w14:textId="1E40B2C8" w:rsidR="00851939" w:rsidRPr="00C76B31" w:rsidRDefault="00851939" w:rsidP="0045396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76B31">
        <w:rPr>
          <w:rFonts w:ascii="Arial" w:hAnsi="Arial" w:cs="Arial"/>
          <w:sz w:val="28"/>
          <w:szCs w:val="28"/>
        </w:rPr>
        <w:t>Rhaid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i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drefnyddion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dalu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ffioedd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teg </w:t>
      </w:r>
      <w:proofErr w:type="spellStart"/>
      <w:r w:rsidRPr="00C76B31">
        <w:rPr>
          <w:rFonts w:ascii="Arial" w:hAnsi="Arial" w:cs="Arial"/>
          <w:sz w:val="28"/>
          <w:szCs w:val="28"/>
        </w:rPr>
        <w:t>i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awduron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fel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yr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amlinellir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6B31">
        <w:rPr>
          <w:rFonts w:ascii="Arial" w:hAnsi="Arial" w:cs="Arial"/>
          <w:sz w:val="28"/>
          <w:szCs w:val="28"/>
        </w:rPr>
        <w:t>yng</w:t>
      </w:r>
      <w:proofErr w:type="spellEnd"/>
      <w:r w:rsidRPr="00C76B31">
        <w:rPr>
          <w:rFonts w:ascii="Arial" w:hAnsi="Arial" w:cs="Arial"/>
          <w:sz w:val="28"/>
          <w:szCs w:val="28"/>
        </w:rPr>
        <w:t xml:space="preserve"> </w:t>
      </w:r>
      <w:hyperlink r:id="rId12" w:history="1">
        <w:proofErr w:type="spellStart"/>
        <w:r w:rsidRPr="00C76B31">
          <w:rPr>
            <w:rStyle w:val="Hyperlink"/>
            <w:rFonts w:ascii="Arial" w:hAnsi="Arial" w:cs="Arial"/>
            <w:sz w:val="28"/>
            <w:szCs w:val="28"/>
          </w:rPr>
          <w:t>Nghanllaw</w:t>
        </w:r>
        <w:proofErr w:type="spellEnd"/>
        <w:r w:rsidRPr="00C76B31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C76B31">
          <w:rPr>
            <w:rStyle w:val="Hyperlink"/>
            <w:rFonts w:ascii="Arial" w:hAnsi="Arial" w:cs="Arial"/>
            <w:sz w:val="28"/>
            <w:szCs w:val="28"/>
          </w:rPr>
          <w:t>Ffioedd</w:t>
        </w:r>
        <w:proofErr w:type="spellEnd"/>
        <w:r w:rsidRPr="00C76B31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C76B31">
          <w:rPr>
            <w:rStyle w:val="Hyperlink"/>
            <w:rFonts w:ascii="Arial" w:hAnsi="Arial" w:cs="Arial"/>
            <w:sz w:val="28"/>
            <w:szCs w:val="28"/>
          </w:rPr>
          <w:t>Llenyddiaeth</w:t>
        </w:r>
        <w:proofErr w:type="spellEnd"/>
        <w:r w:rsidRPr="00C76B31">
          <w:rPr>
            <w:rStyle w:val="Hyperlink"/>
            <w:rFonts w:ascii="Arial" w:hAnsi="Arial" w:cs="Arial"/>
            <w:sz w:val="28"/>
            <w:szCs w:val="28"/>
          </w:rPr>
          <w:t xml:space="preserve"> Cymru.</w:t>
        </w:r>
      </w:hyperlink>
    </w:p>
    <w:p w14:paraId="5E6C3E9A" w14:textId="08651964" w:rsidR="00851939" w:rsidRPr="00851939" w:rsidRDefault="00851939" w:rsidP="0045396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trefnydd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sicrhau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caiff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awdur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dalu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gynted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851939">
        <w:rPr>
          <w:rFonts w:ascii="Arial" w:hAnsi="Arial" w:cs="Arial"/>
          <w:sz w:val="28"/>
          <w:szCs w:val="28"/>
        </w:rPr>
        <w:t>phosib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ôl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79AA77C1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1BC110D7" w14:textId="77777777" w:rsidR="00851939" w:rsidRP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Hawlio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nawdd</w:t>
      </w:r>
      <w:proofErr w:type="spellEnd"/>
    </w:p>
    <w:p w14:paraId="58AFC6F8" w14:textId="3D003A83" w:rsidR="00851939" w:rsidRPr="00851939" w:rsidRDefault="00851939" w:rsidP="0045396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Mae’n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drefnyddion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hawlio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Cronfa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ymhen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mis o </w:t>
      </w:r>
      <w:proofErr w:type="spellStart"/>
      <w:r w:rsidRPr="00851939">
        <w:rPr>
          <w:rFonts w:ascii="Arial" w:hAnsi="Arial" w:cs="Arial"/>
          <w:sz w:val="28"/>
          <w:szCs w:val="28"/>
        </w:rPr>
        <w:t>gynnal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(au), </w:t>
      </w:r>
      <w:proofErr w:type="spellStart"/>
      <w:r w:rsidRPr="00851939">
        <w:rPr>
          <w:rFonts w:ascii="Arial" w:hAnsi="Arial" w:cs="Arial"/>
          <w:sz w:val="28"/>
          <w:szCs w:val="28"/>
        </w:rPr>
        <w:t>drwy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gwblhau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dychwelyd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Ffurflen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Adroddiad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anfonwyd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atoch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gyda’ch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llythyr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cynnig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6A710124" w14:textId="03210C89" w:rsidR="00851939" w:rsidRPr="00851939" w:rsidRDefault="00851939" w:rsidP="00453966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851939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cadw’r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hawl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dynnu’r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cynnig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ôl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os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yw’n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cael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hawlio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ymhen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mis o </w:t>
      </w:r>
      <w:proofErr w:type="spellStart"/>
      <w:r w:rsidRPr="00851939">
        <w:rPr>
          <w:rFonts w:ascii="Arial" w:hAnsi="Arial" w:cs="Arial"/>
          <w:sz w:val="28"/>
          <w:szCs w:val="28"/>
        </w:rPr>
        <w:t>gynnal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(au). </w:t>
      </w:r>
      <w:proofErr w:type="spellStart"/>
      <w:r w:rsidRPr="00851939">
        <w:rPr>
          <w:rFonts w:ascii="Arial" w:hAnsi="Arial" w:cs="Arial"/>
          <w:sz w:val="28"/>
          <w:szCs w:val="28"/>
        </w:rPr>
        <w:t>Cyfrifoldeb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trefnyddion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sicrhau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Ffurflen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Adroddiad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cyrraedd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851939">
        <w:rPr>
          <w:rFonts w:ascii="Arial" w:hAnsi="Arial" w:cs="Arial"/>
          <w:sz w:val="28"/>
          <w:szCs w:val="28"/>
        </w:rPr>
        <w:t>fewn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amserlen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hon.</w:t>
      </w:r>
    </w:p>
    <w:p w14:paraId="0C45B53F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6946EC54" w14:textId="77777777" w:rsidR="00851939" w:rsidRP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851939">
        <w:rPr>
          <w:rFonts w:ascii="Arial" w:hAnsi="Arial" w:cs="Arial"/>
          <w:b/>
          <w:bCs/>
          <w:color w:val="auto"/>
          <w:sz w:val="32"/>
          <w:szCs w:val="32"/>
        </w:rPr>
        <w:t>Diogelu</w:t>
      </w:r>
      <w:proofErr w:type="spellEnd"/>
      <w:r w:rsidRPr="0085193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14:paraId="60E5466E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Cronfa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rhaid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drefnyddion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gofio bod y </w:t>
      </w:r>
      <w:proofErr w:type="spellStart"/>
      <w:r w:rsidRPr="00851939">
        <w:rPr>
          <w:rFonts w:ascii="Arial" w:hAnsi="Arial" w:cs="Arial"/>
          <w:sz w:val="28"/>
          <w:szCs w:val="28"/>
        </w:rPr>
        <w:t>digwyddiad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perthyn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sefydliad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sy’n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drefnu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851939">
        <w:rPr>
          <w:rFonts w:ascii="Arial" w:hAnsi="Arial" w:cs="Arial"/>
          <w:sz w:val="28"/>
          <w:szCs w:val="28"/>
        </w:rPr>
        <w:t>mai’r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sefydliad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sy’n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gyfrifol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51939">
        <w:rPr>
          <w:rFonts w:ascii="Arial" w:hAnsi="Arial" w:cs="Arial"/>
          <w:sz w:val="28"/>
          <w:szCs w:val="28"/>
        </w:rPr>
        <w:t>sicrhau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851939">
        <w:rPr>
          <w:rFonts w:ascii="Arial" w:hAnsi="Arial" w:cs="Arial"/>
          <w:sz w:val="28"/>
          <w:szCs w:val="28"/>
        </w:rPr>
        <w:t>mesurau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diogelwch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digonol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bodoli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51939">
        <w:rPr>
          <w:rFonts w:ascii="Arial" w:hAnsi="Arial" w:cs="Arial"/>
          <w:sz w:val="28"/>
          <w:szCs w:val="28"/>
        </w:rPr>
        <w:t>Nid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cymryd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cyfrifoldeb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851939">
        <w:rPr>
          <w:rFonts w:ascii="Arial" w:hAnsi="Arial" w:cs="Arial"/>
          <w:sz w:val="28"/>
          <w:szCs w:val="28"/>
        </w:rPr>
        <w:t>ddigwyddiadau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51939">
        <w:rPr>
          <w:rFonts w:ascii="Arial" w:hAnsi="Arial" w:cs="Arial"/>
          <w:sz w:val="28"/>
          <w:szCs w:val="28"/>
        </w:rPr>
        <w:t>ariennir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cynllun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56CBC3B9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Fodd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bynnag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mae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ceisio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diogelu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llesiant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plant </w:t>
      </w:r>
      <w:proofErr w:type="spellStart"/>
      <w:r w:rsidRPr="00851939">
        <w:rPr>
          <w:rFonts w:ascii="Arial" w:hAnsi="Arial" w:cs="Arial"/>
          <w:sz w:val="28"/>
          <w:szCs w:val="28"/>
        </w:rPr>
        <w:t>ac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oedolion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bregus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tra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mynychu </w:t>
      </w:r>
      <w:proofErr w:type="spellStart"/>
      <w:r w:rsidRPr="00851939">
        <w:rPr>
          <w:rFonts w:ascii="Arial" w:hAnsi="Arial" w:cs="Arial"/>
          <w:sz w:val="28"/>
          <w:szCs w:val="28"/>
        </w:rPr>
        <w:t>neu’n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cymryd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rhan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mewn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digwyddiadau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Mae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ei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bolisi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mewnol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r w:rsidRPr="00851939">
        <w:rPr>
          <w:rFonts w:ascii="Arial" w:hAnsi="Arial" w:cs="Arial"/>
          <w:sz w:val="28"/>
          <w:szCs w:val="28"/>
        </w:rPr>
        <w:lastRenderedPageBreak/>
        <w:t xml:space="preserve">Polisi a </w:t>
      </w:r>
      <w:proofErr w:type="spellStart"/>
      <w:r w:rsidRPr="00851939">
        <w:rPr>
          <w:rFonts w:ascii="Arial" w:hAnsi="Arial" w:cs="Arial"/>
          <w:sz w:val="28"/>
          <w:szCs w:val="28"/>
        </w:rPr>
        <w:t>Gweithdrefn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Diogelu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851939">
        <w:rPr>
          <w:rFonts w:ascii="Arial" w:hAnsi="Arial" w:cs="Arial"/>
          <w:sz w:val="28"/>
          <w:szCs w:val="28"/>
        </w:rPr>
        <w:t>rydym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hapus </w:t>
      </w:r>
      <w:proofErr w:type="spellStart"/>
      <w:r w:rsidRPr="00851939">
        <w:rPr>
          <w:rFonts w:ascii="Arial" w:hAnsi="Arial" w:cs="Arial"/>
          <w:sz w:val="28"/>
          <w:szCs w:val="28"/>
        </w:rPr>
        <w:t>i’w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rannu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er </w:t>
      </w:r>
      <w:proofErr w:type="spellStart"/>
      <w:r w:rsidRPr="00851939">
        <w:rPr>
          <w:rFonts w:ascii="Arial" w:hAnsi="Arial" w:cs="Arial"/>
          <w:sz w:val="28"/>
          <w:szCs w:val="28"/>
        </w:rPr>
        <w:t>mwyn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cynorthwyo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sefydliad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wrth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ddatblygu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prosesau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diogelu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</w:p>
    <w:p w14:paraId="62208146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140C37F1" w14:textId="77777777" w:rsidR="00851939" w:rsidRDefault="00851939" w:rsidP="00453966">
      <w:pPr>
        <w:pStyle w:val="Heading2"/>
        <w:spacing w:line="360" w:lineRule="auto"/>
        <w:contextualSpacing/>
        <w:rPr>
          <w:rFonts w:ascii="Arial" w:hAnsi="Arial" w:cs="Arial"/>
          <w:b/>
          <w:bCs/>
          <w:color w:val="auto"/>
          <w:sz w:val="32"/>
          <w:szCs w:val="32"/>
        </w:rPr>
      </w:pPr>
      <w:proofErr w:type="spellStart"/>
      <w:r w:rsidRPr="00453966">
        <w:rPr>
          <w:rFonts w:ascii="Arial" w:hAnsi="Arial" w:cs="Arial"/>
          <w:b/>
          <w:bCs/>
          <w:color w:val="auto"/>
          <w:sz w:val="32"/>
          <w:szCs w:val="32"/>
        </w:rPr>
        <w:t>Tynnu</w:t>
      </w:r>
      <w:proofErr w:type="spellEnd"/>
      <w:r w:rsidRPr="00453966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453966">
        <w:rPr>
          <w:rFonts w:ascii="Arial" w:hAnsi="Arial" w:cs="Arial"/>
          <w:b/>
          <w:bCs/>
          <w:color w:val="auto"/>
          <w:sz w:val="32"/>
          <w:szCs w:val="32"/>
        </w:rPr>
        <w:t>Nawdd</w:t>
      </w:r>
      <w:proofErr w:type="spellEnd"/>
      <w:r w:rsidRPr="00453966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453966">
        <w:rPr>
          <w:rFonts w:ascii="Arial" w:hAnsi="Arial" w:cs="Arial"/>
          <w:b/>
          <w:bCs/>
          <w:color w:val="auto"/>
          <w:sz w:val="32"/>
          <w:szCs w:val="32"/>
        </w:rPr>
        <w:t>yn</w:t>
      </w:r>
      <w:proofErr w:type="spellEnd"/>
      <w:r w:rsidRPr="00453966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453966">
        <w:rPr>
          <w:rFonts w:ascii="Arial" w:hAnsi="Arial" w:cs="Arial"/>
          <w:b/>
          <w:bCs/>
          <w:color w:val="auto"/>
          <w:sz w:val="32"/>
          <w:szCs w:val="32"/>
        </w:rPr>
        <w:t>ôl</w:t>
      </w:r>
      <w:proofErr w:type="spellEnd"/>
      <w:r w:rsidRPr="00453966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14:paraId="36187606" w14:textId="77777777" w:rsidR="00453966" w:rsidRPr="00453966" w:rsidRDefault="00453966" w:rsidP="00453966">
      <w:pPr>
        <w:spacing w:line="360" w:lineRule="auto"/>
        <w:contextualSpacing/>
      </w:pPr>
    </w:p>
    <w:p w14:paraId="33CAE667" w14:textId="77777777" w:rsidR="00851939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Caiff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gynigion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Ysbrydoli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Cymunedau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gwneud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amod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eich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derbyn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Telerau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Amodau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uchod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Gall </w:t>
      </w:r>
      <w:proofErr w:type="spellStart"/>
      <w:r w:rsidRPr="00851939">
        <w:rPr>
          <w:rFonts w:ascii="Arial" w:hAnsi="Arial" w:cs="Arial"/>
          <w:sz w:val="28"/>
          <w:szCs w:val="28"/>
        </w:rPr>
        <w:t>methu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851939">
        <w:rPr>
          <w:rFonts w:ascii="Arial" w:hAnsi="Arial" w:cs="Arial"/>
          <w:sz w:val="28"/>
          <w:szCs w:val="28"/>
        </w:rPr>
        <w:t>chydymffurfio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â’r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Telerau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Amodau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arwain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851939">
        <w:rPr>
          <w:rFonts w:ascii="Arial" w:hAnsi="Arial" w:cs="Arial"/>
          <w:sz w:val="28"/>
          <w:szCs w:val="28"/>
        </w:rPr>
        <w:t>wrthod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cynigion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ariannu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tynnu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ôl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851939">
        <w:rPr>
          <w:rFonts w:ascii="Arial" w:hAnsi="Arial" w:cs="Arial"/>
          <w:sz w:val="28"/>
          <w:szCs w:val="28"/>
        </w:rPr>
        <w:t>byddant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peryglu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drwy’r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cynllun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51939">
        <w:rPr>
          <w:rFonts w:ascii="Arial" w:hAnsi="Arial" w:cs="Arial"/>
          <w:sz w:val="28"/>
          <w:szCs w:val="28"/>
        </w:rPr>
        <w:t>dyfodol</w:t>
      </w:r>
      <w:proofErr w:type="spellEnd"/>
      <w:r w:rsidRPr="00851939">
        <w:rPr>
          <w:rFonts w:ascii="Arial" w:hAnsi="Arial" w:cs="Arial"/>
          <w:sz w:val="28"/>
          <w:szCs w:val="28"/>
        </w:rPr>
        <w:t>.</w:t>
      </w:r>
    </w:p>
    <w:p w14:paraId="52B3F5CC" w14:textId="6FBE99E9" w:rsidR="00196963" w:rsidRPr="00851939" w:rsidRDefault="00851939" w:rsidP="00453966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851939">
        <w:rPr>
          <w:rFonts w:ascii="Arial" w:hAnsi="Arial" w:cs="Arial"/>
          <w:sz w:val="28"/>
          <w:szCs w:val="28"/>
        </w:rPr>
        <w:t>Drwy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dderbyn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gynigion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nawdd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gan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Cymru, </w:t>
      </w:r>
      <w:proofErr w:type="spellStart"/>
      <w:r w:rsidRPr="00851939">
        <w:rPr>
          <w:rFonts w:ascii="Arial" w:hAnsi="Arial" w:cs="Arial"/>
          <w:sz w:val="28"/>
          <w:szCs w:val="28"/>
        </w:rPr>
        <w:t>rydych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cytuno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â’r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telerau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amodau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felly’n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ymrwymedig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iddynt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51939">
        <w:rPr>
          <w:rFonts w:ascii="Arial" w:hAnsi="Arial" w:cs="Arial"/>
          <w:sz w:val="28"/>
          <w:szCs w:val="28"/>
        </w:rPr>
        <w:t>Os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bydd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unrhyw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rai </w:t>
      </w:r>
      <w:proofErr w:type="spellStart"/>
      <w:r w:rsidRPr="00851939">
        <w:rPr>
          <w:rFonts w:ascii="Arial" w:hAnsi="Arial" w:cs="Arial"/>
          <w:sz w:val="28"/>
          <w:szCs w:val="28"/>
        </w:rPr>
        <w:t>o’r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telerau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851939">
        <w:rPr>
          <w:rFonts w:ascii="Arial" w:hAnsi="Arial" w:cs="Arial"/>
          <w:sz w:val="28"/>
          <w:szCs w:val="28"/>
        </w:rPr>
        <w:t>amodau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yn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peri </w:t>
      </w:r>
      <w:proofErr w:type="spellStart"/>
      <w:r w:rsidRPr="00851939">
        <w:rPr>
          <w:rFonts w:ascii="Arial" w:hAnsi="Arial" w:cs="Arial"/>
          <w:sz w:val="28"/>
          <w:szCs w:val="28"/>
        </w:rPr>
        <w:t>anhawster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i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chi, neu </w:t>
      </w:r>
      <w:proofErr w:type="spellStart"/>
      <w:r w:rsidRPr="00851939">
        <w:rPr>
          <w:rFonts w:ascii="Arial" w:hAnsi="Arial" w:cs="Arial"/>
          <w:sz w:val="28"/>
          <w:szCs w:val="28"/>
        </w:rPr>
        <w:t>os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hoffech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eu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trafod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939">
        <w:rPr>
          <w:rFonts w:ascii="Arial" w:hAnsi="Arial" w:cs="Arial"/>
          <w:sz w:val="28"/>
          <w:szCs w:val="28"/>
        </w:rPr>
        <w:t>ymhellach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51939">
        <w:rPr>
          <w:rFonts w:ascii="Arial" w:hAnsi="Arial" w:cs="Arial"/>
          <w:sz w:val="28"/>
          <w:szCs w:val="28"/>
        </w:rPr>
        <w:t>cysylltwch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851939">
        <w:rPr>
          <w:rFonts w:ascii="Arial" w:hAnsi="Arial" w:cs="Arial"/>
          <w:sz w:val="28"/>
          <w:szCs w:val="28"/>
        </w:rPr>
        <w:t>Llenyddiaeth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851939">
        <w:rPr>
          <w:rFonts w:ascii="Arial" w:hAnsi="Arial" w:cs="Arial"/>
          <w:sz w:val="28"/>
          <w:szCs w:val="28"/>
        </w:rPr>
        <w:t>ar</w:t>
      </w:r>
      <w:proofErr w:type="spellEnd"/>
      <w:r w:rsidRPr="00851939">
        <w:rPr>
          <w:rFonts w:ascii="Arial" w:hAnsi="Arial" w:cs="Arial"/>
          <w:sz w:val="28"/>
          <w:szCs w:val="28"/>
        </w:rPr>
        <w:t xml:space="preserve">: 01766 522 811 / </w:t>
      </w:r>
      <w:hyperlink r:id="rId13" w:history="1">
        <w:r w:rsidRPr="00783B65">
          <w:rPr>
            <w:rStyle w:val="Hyperlink"/>
            <w:rFonts w:ascii="Arial" w:hAnsi="Arial" w:cs="Arial"/>
            <w:sz w:val="28"/>
            <w:szCs w:val="28"/>
          </w:rPr>
          <w:t>nawdd@llenyddiaethcymru.org</w:t>
        </w:r>
      </w:hyperlink>
    </w:p>
    <w:sectPr w:rsidR="00196963" w:rsidRPr="00851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B2F"/>
    <w:multiLevelType w:val="hybridMultilevel"/>
    <w:tmpl w:val="C194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BE0"/>
    <w:multiLevelType w:val="hybridMultilevel"/>
    <w:tmpl w:val="0A8E38A6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14BD"/>
    <w:multiLevelType w:val="hybridMultilevel"/>
    <w:tmpl w:val="9770211E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1A3"/>
    <w:multiLevelType w:val="hybridMultilevel"/>
    <w:tmpl w:val="1108C1D0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0077"/>
    <w:multiLevelType w:val="hybridMultilevel"/>
    <w:tmpl w:val="189C83FC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0593"/>
    <w:multiLevelType w:val="hybridMultilevel"/>
    <w:tmpl w:val="2B5C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585A"/>
    <w:multiLevelType w:val="hybridMultilevel"/>
    <w:tmpl w:val="D5B8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F5660"/>
    <w:multiLevelType w:val="hybridMultilevel"/>
    <w:tmpl w:val="EE827DC0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5923"/>
    <w:multiLevelType w:val="hybridMultilevel"/>
    <w:tmpl w:val="AE7A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254C"/>
    <w:multiLevelType w:val="hybridMultilevel"/>
    <w:tmpl w:val="0AEA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960"/>
    <w:multiLevelType w:val="hybridMultilevel"/>
    <w:tmpl w:val="02A6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7BE7"/>
    <w:multiLevelType w:val="hybridMultilevel"/>
    <w:tmpl w:val="453EB6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8653B4"/>
    <w:multiLevelType w:val="hybridMultilevel"/>
    <w:tmpl w:val="BFFE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743F0"/>
    <w:multiLevelType w:val="hybridMultilevel"/>
    <w:tmpl w:val="2052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1FF"/>
    <w:multiLevelType w:val="hybridMultilevel"/>
    <w:tmpl w:val="DA1C26AE"/>
    <w:lvl w:ilvl="0" w:tplc="7CE617B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779CF"/>
    <w:multiLevelType w:val="hybridMultilevel"/>
    <w:tmpl w:val="D008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31194">
    <w:abstractNumId w:val="11"/>
  </w:num>
  <w:num w:numId="2" w16cid:durableId="953364969">
    <w:abstractNumId w:val="15"/>
  </w:num>
  <w:num w:numId="3" w16cid:durableId="825168351">
    <w:abstractNumId w:val="12"/>
  </w:num>
  <w:num w:numId="4" w16cid:durableId="1341279602">
    <w:abstractNumId w:val="13"/>
  </w:num>
  <w:num w:numId="5" w16cid:durableId="1700662693">
    <w:abstractNumId w:val="6"/>
  </w:num>
  <w:num w:numId="6" w16cid:durableId="1424690260">
    <w:abstractNumId w:val="9"/>
  </w:num>
  <w:num w:numId="7" w16cid:durableId="1582059685">
    <w:abstractNumId w:val="0"/>
  </w:num>
  <w:num w:numId="8" w16cid:durableId="908270121">
    <w:abstractNumId w:val="10"/>
  </w:num>
  <w:num w:numId="9" w16cid:durableId="1508446663">
    <w:abstractNumId w:val="5"/>
  </w:num>
  <w:num w:numId="10" w16cid:durableId="1786074932">
    <w:abstractNumId w:val="8"/>
  </w:num>
  <w:num w:numId="11" w16cid:durableId="1439254837">
    <w:abstractNumId w:val="1"/>
  </w:num>
  <w:num w:numId="12" w16cid:durableId="96876339">
    <w:abstractNumId w:val="14"/>
  </w:num>
  <w:num w:numId="13" w16cid:durableId="1359114284">
    <w:abstractNumId w:val="2"/>
  </w:num>
  <w:num w:numId="14" w16cid:durableId="291247919">
    <w:abstractNumId w:val="3"/>
  </w:num>
  <w:num w:numId="15" w16cid:durableId="2144227590">
    <w:abstractNumId w:val="4"/>
  </w:num>
  <w:num w:numId="16" w16cid:durableId="612516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63"/>
    <w:rsid w:val="000031E1"/>
    <w:rsid w:val="0004172A"/>
    <w:rsid w:val="00044D22"/>
    <w:rsid w:val="000A7E10"/>
    <w:rsid w:val="000C424A"/>
    <w:rsid w:val="000C6A08"/>
    <w:rsid w:val="000C75E2"/>
    <w:rsid w:val="000C7AA0"/>
    <w:rsid w:val="000D0F6C"/>
    <w:rsid w:val="000E4E9F"/>
    <w:rsid w:val="001223BF"/>
    <w:rsid w:val="00152FF0"/>
    <w:rsid w:val="001547FC"/>
    <w:rsid w:val="00165A23"/>
    <w:rsid w:val="00167488"/>
    <w:rsid w:val="001741D6"/>
    <w:rsid w:val="00196963"/>
    <w:rsid w:val="001A199C"/>
    <w:rsid w:val="001A26E6"/>
    <w:rsid w:val="001D23C0"/>
    <w:rsid w:val="001D372D"/>
    <w:rsid w:val="001D3E1F"/>
    <w:rsid w:val="001E1E9C"/>
    <w:rsid w:val="002100FF"/>
    <w:rsid w:val="00265475"/>
    <w:rsid w:val="00266B71"/>
    <w:rsid w:val="00273AB9"/>
    <w:rsid w:val="002825B1"/>
    <w:rsid w:val="002A3473"/>
    <w:rsid w:val="002B4BAD"/>
    <w:rsid w:val="00335E6C"/>
    <w:rsid w:val="00357D12"/>
    <w:rsid w:val="0036252F"/>
    <w:rsid w:val="00365D29"/>
    <w:rsid w:val="003738DD"/>
    <w:rsid w:val="003D506C"/>
    <w:rsid w:val="003E73B0"/>
    <w:rsid w:val="003F7DDF"/>
    <w:rsid w:val="00453966"/>
    <w:rsid w:val="00460F77"/>
    <w:rsid w:val="004644C3"/>
    <w:rsid w:val="004A1EE5"/>
    <w:rsid w:val="004D1EE6"/>
    <w:rsid w:val="00505676"/>
    <w:rsid w:val="0052095E"/>
    <w:rsid w:val="00536118"/>
    <w:rsid w:val="00536E66"/>
    <w:rsid w:val="005605D0"/>
    <w:rsid w:val="006168C4"/>
    <w:rsid w:val="0064783D"/>
    <w:rsid w:val="006A7CDB"/>
    <w:rsid w:val="006D0ADF"/>
    <w:rsid w:val="006D26A8"/>
    <w:rsid w:val="006E04E4"/>
    <w:rsid w:val="006E23BB"/>
    <w:rsid w:val="006F1C44"/>
    <w:rsid w:val="00706CAC"/>
    <w:rsid w:val="00763934"/>
    <w:rsid w:val="00772772"/>
    <w:rsid w:val="00783B65"/>
    <w:rsid w:val="0079743A"/>
    <w:rsid w:val="007E50B2"/>
    <w:rsid w:val="007F0A63"/>
    <w:rsid w:val="00801043"/>
    <w:rsid w:val="008048C1"/>
    <w:rsid w:val="00814704"/>
    <w:rsid w:val="00825A89"/>
    <w:rsid w:val="00835135"/>
    <w:rsid w:val="00851499"/>
    <w:rsid w:val="00851939"/>
    <w:rsid w:val="008554BA"/>
    <w:rsid w:val="00862341"/>
    <w:rsid w:val="00882ABF"/>
    <w:rsid w:val="008B1D90"/>
    <w:rsid w:val="008E17B4"/>
    <w:rsid w:val="008E6D99"/>
    <w:rsid w:val="008F7AE5"/>
    <w:rsid w:val="00906B1A"/>
    <w:rsid w:val="00922D3C"/>
    <w:rsid w:val="009510CC"/>
    <w:rsid w:val="00954054"/>
    <w:rsid w:val="009973D8"/>
    <w:rsid w:val="009A0982"/>
    <w:rsid w:val="009B0BA5"/>
    <w:rsid w:val="009C2B94"/>
    <w:rsid w:val="009E7C05"/>
    <w:rsid w:val="009F2E40"/>
    <w:rsid w:val="009F5B09"/>
    <w:rsid w:val="00A217AE"/>
    <w:rsid w:val="00A725C8"/>
    <w:rsid w:val="00A73791"/>
    <w:rsid w:val="00A822D4"/>
    <w:rsid w:val="00A875E6"/>
    <w:rsid w:val="00A90454"/>
    <w:rsid w:val="00AF0534"/>
    <w:rsid w:val="00B11509"/>
    <w:rsid w:val="00B617F1"/>
    <w:rsid w:val="00B77237"/>
    <w:rsid w:val="00B86F5C"/>
    <w:rsid w:val="00B903BF"/>
    <w:rsid w:val="00B9794A"/>
    <w:rsid w:val="00C60757"/>
    <w:rsid w:val="00C76B31"/>
    <w:rsid w:val="00C9218E"/>
    <w:rsid w:val="00C93AEF"/>
    <w:rsid w:val="00CA5375"/>
    <w:rsid w:val="00CA77D4"/>
    <w:rsid w:val="00CC662C"/>
    <w:rsid w:val="00CD05CA"/>
    <w:rsid w:val="00CF16B5"/>
    <w:rsid w:val="00D015C8"/>
    <w:rsid w:val="00D077F4"/>
    <w:rsid w:val="00D234CA"/>
    <w:rsid w:val="00D27ACE"/>
    <w:rsid w:val="00D55D0D"/>
    <w:rsid w:val="00D66D80"/>
    <w:rsid w:val="00D76619"/>
    <w:rsid w:val="00D81A2D"/>
    <w:rsid w:val="00DC0322"/>
    <w:rsid w:val="00DF28A6"/>
    <w:rsid w:val="00E00427"/>
    <w:rsid w:val="00E016AF"/>
    <w:rsid w:val="00E0464B"/>
    <w:rsid w:val="00E05E3E"/>
    <w:rsid w:val="00E22279"/>
    <w:rsid w:val="00E73182"/>
    <w:rsid w:val="00E74BC3"/>
    <w:rsid w:val="00E8190C"/>
    <w:rsid w:val="00E825CF"/>
    <w:rsid w:val="00E97B0E"/>
    <w:rsid w:val="00ED36C5"/>
    <w:rsid w:val="00EE44C0"/>
    <w:rsid w:val="00EE7466"/>
    <w:rsid w:val="00F045F5"/>
    <w:rsid w:val="00F04E4E"/>
    <w:rsid w:val="00F16830"/>
    <w:rsid w:val="00F30EA6"/>
    <w:rsid w:val="00F55E48"/>
    <w:rsid w:val="00F84AD7"/>
    <w:rsid w:val="00FB0935"/>
    <w:rsid w:val="00FC0199"/>
    <w:rsid w:val="00FC43BF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2ddc4"/>
    </o:shapedefaults>
    <o:shapelayout v:ext="edit">
      <o:idmap v:ext="edit" data="1"/>
    </o:shapelayout>
  </w:shapeDefaults>
  <w:decimalSymbol w:val="."/>
  <w:listSeparator w:val=","/>
  <w14:docId w14:val="0150601A"/>
  <w15:chartTrackingRefBased/>
  <w15:docId w15:val="{2B3F9BC6-5D33-45E2-B0A1-5BFF6AFC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63"/>
  </w:style>
  <w:style w:type="paragraph" w:styleId="Heading1">
    <w:name w:val="heading 1"/>
    <w:basedOn w:val="Normal"/>
    <w:next w:val="Normal"/>
    <w:link w:val="Heading1Char"/>
    <w:uiPriority w:val="9"/>
    <w:qFormat/>
    <w:rsid w:val="00851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A6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F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F0A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4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D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19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76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ronfa-ysbrydoli-cymunedau/sut-i-wneud-cais-a-dyddiadau-cau/" TargetMode="External"/><Relationship Id="rId13" Type="http://schemas.openxmlformats.org/officeDocument/2006/relationships/hyperlink" Target="nawdd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wp-content/uploads/2024/03/Literature-Wales_Writer-Fee-Guidelines_2024-25_Dyslexia-Friendly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ein-prosiectau/cronfa-ysbrydoli-cymunedau/cymhwystr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lenyddiaethcymru.org/ein-prosiectau/cronfa-ysbrydoli-cymunedau/cyngor-i-drefnyddion-digwyddiada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ein-prosiectau/cronfa-ysbrydoli-cymunedau/cymhwystr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62eb773fcbaeccdb04490ef5e87ef44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b2c536f01d19e318191e596eddbd991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77B61-6990-4E71-91FB-42F578397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EB86B-50C2-413A-96D4-749EE510E48B}">
  <ds:schemaRefs>
    <ds:schemaRef ds:uri="http://schemas.microsoft.com/office/2006/documentManagement/types"/>
    <ds:schemaRef ds:uri="7ea0e870-2e24-4d60-8b81-27aa0c244182"/>
    <ds:schemaRef ds:uri="http://purl.org/dc/dcmitype/"/>
    <ds:schemaRef ds:uri="http://purl.org/dc/terms/"/>
    <ds:schemaRef ds:uri="http://purl.org/dc/elements/1.1/"/>
    <ds:schemaRef ds:uri="bea70cba-fbfa-4b1d-ac0a-c05f8512fab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873196-3715-41A5-9DC1-F969AF37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Bennett</dc:creator>
  <cp:keywords/>
  <dc:description/>
  <cp:lastModifiedBy>Arddun R. Arwel</cp:lastModifiedBy>
  <cp:revision>8</cp:revision>
  <cp:lastPrinted>2023-07-25T10:46:00Z</cp:lastPrinted>
  <dcterms:created xsi:type="dcterms:W3CDTF">2024-03-08T16:52:00Z</dcterms:created>
  <dcterms:modified xsi:type="dcterms:W3CDTF">2024-03-11T14:33:00Z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